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57F65" w14:textId="6D5B40F2" w:rsidR="00AF733E" w:rsidRPr="00AF733E" w:rsidRDefault="00AF733E" w:rsidP="00AF733E">
      <w:pPr>
        <w:ind w:left="720" w:hanging="360"/>
        <w:jc w:val="center"/>
        <w:rPr>
          <w:rFonts w:ascii="Times New Roman" w:hAnsi="Times New Roman" w:cs="Times New Roman"/>
          <w:b/>
          <w:bCs/>
          <w:sz w:val="24"/>
          <w:szCs w:val="24"/>
        </w:rPr>
      </w:pPr>
      <w:r w:rsidRPr="00AF733E">
        <w:rPr>
          <w:rFonts w:ascii="Times New Roman" w:hAnsi="Times New Roman" w:cs="Times New Roman"/>
          <w:b/>
          <w:bCs/>
          <w:sz w:val="24"/>
          <w:szCs w:val="24"/>
        </w:rPr>
        <w:t xml:space="preserve">THÔNG TIN THÔNG BÁO VỀ CHƯƠNG TRÌNH KHUYẾN MẠI </w:t>
      </w:r>
      <w:r w:rsidRPr="00AF733E">
        <w:rPr>
          <w:rFonts w:ascii="Times New Roman" w:hAnsi="Times New Roman" w:cs="Times New Roman"/>
          <w:b/>
          <w:bCs/>
          <w:sz w:val="24"/>
          <w:szCs w:val="24"/>
        </w:rPr>
        <w:t>“GIAO DỊCH NHẬN QUÀ – DU LỊCH THẢ GA CÙNG VIETINBANK SECURITIES”</w:t>
      </w:r>
    </w:p>
    <w:p w14:paraId="5E554338" w14:textId="1FC7BCDC" w:rsidR="00EB2577" w:rsidRPr="00AF733E" w:rsidRDefault="005F6ED9" w:rsidP="00B70F0A">
      <w:pPr>
        <w:pStyle w:val="ListParagraph"/>
        <w:numPr>
          <w:ilvl w:val="0"/>
          <w:numId w:val="1"/>
        </w:numPr>
        <w:rPr>
          <w:rFonts w:ascii="Times New Roman" w:hAnsi="Times New Roman" w:cs="Times New Roman"/>
          <w:sz w:val="24"/>
          <w:szCs w:val="24"/>
        </w:rPr>
      </w:pPr>
      <w:r w:rsidRPr="00753209">
        <w:rPr>
          <w:rFonts w:ascii="Times New Roman" w:hAnsi="Times New Roman" w:cs="Times New Roman"/>
          <w:b/>
          <w:bCs/>
          <w:sz w:val="24"/>
          <w:szCs w:val="24"/>
        </w:rPr>
        <w:t>Tên chương trình khuyến mại:</w:t>
      </w:r>
      <w:r w:rsidRPr="00AF733E">
        <w:rPr>
          <w:rFonts w:ascii="Times New Roman" w:hAnsi="Times New Roman" w:cs="Times New Roman"/>
          <w:sz w:val="24"/>
          <w:szCs w:val="24"/>
        </w:rPr>
        <w:t xml:space="preserve"> </w:t>
      </w:r>
      <w:r w:rsidR="00EB2577" w:rsidRPr="00753209">
        <w:rPr>
          <w:rFonts w:ascii="Times New Roman" w:hAnsi="Times New Roman" w:cs="Times New Roman"/>
          <w:sz w:val="24"/>
          <w:szCs w:val="24"/>
        </w:rPr>
        <w:t>“GIAO DỊCH NHẬN QUÀ – DU LỊCH THẢ GA CÙNG VIETINBANK SECURITIES”</w:t>
      </w:r>
    </w:p>
    <w:p w14:paraId="2DE6EB7F" w14:textId="2F979D44" w:rsidR="005F6ED9" w:rsidRPr="00AF733E" w:rsidRDefault="005F6ED9" w:rsidP="005F6ED9">
      <w:pPr>
        <w:pStyle w:val="ListParagraph"/>
        <w:numPr>
          <w:ilvl w:val="0"/>
          <w:numId w:val="1"/>
        </w:numPr>
        <w:rPr>
          <w:rFonts w:ascii="Times New Roman" w:hAnsi="Times New Roman" w:cs="Times New Roman"/>
          <w:sz w:val="24"/>
          <w:szCs w:val="24"/>
        </w:rPr>
      </w:pPr>
      <w:r w:rsidRPr="00753209">
        <w:rPr>
          <w:rFonts w:ascii="Times New Roman" w:hAnsi="Times New Roman" w:cs="Times New Roman"/>
          <w:b/>
          <w:bCs/>
          <w:sz w:val="24"/>
          <w:szCs w:val="24"/>
        </w:rPr>
        <w:t xml:space="preserve">Địa bàn thực hiện khuyến mại: </w:t>
      </w:r>
      <w:r w:rsidR="00EB2577" w:rsidRPr="00AF733E">
        <w:rPr>
          <w:rFonts w:ascii="Times New Roman" w:hAnsi="Times New Roman" w:cs="Times New Roman"/>
          <w:sz w:val="24"/>
          <w:szCs w:val="24"/>
        </w:rPr>
        <w:t>Thành phố Hà Nội, Thành phố Hồ Chí Minh, Thành phố Đà Nẵng</w:t>
      </w:r>
    </w:p>
    <w:p w14:paraId="5462085A" w14:textId="416A918D" w:rsidR="005F6ED9" w:rsidRPr="00AF733E" w:rsidRDefault="005F6ED9" w:rsidP="005F6ED9">
      <w:pPr>
        <w:pStyle w:val="ListParagraph"/>
        <w:numPr>
          <w:ilvl w:val="0"/>
          <w:numId w:val="1"/>
        </w:numPr>
        <w:rPr>
          <w:rFonts w:ascii="Times New Roman" w:hAnsi="Times New Roman" w:cs="Times New Roman"/>
          <w:sz w:val="24"/>
          <w:szCs w:val="24"/>
        </w:rPr>
      </w:pPr>
      <w:r w:rsidRPr="00753209">
        <w:rPr>
          <w:rFonts w:ascii="Times New Roman" w:hAnsi="Times New Roman" w:cs="Times New Roman"/>
          <w:b/>
          <w:bCs/>
          <w:sz w:val="24"/>
          <w:szCs w:val="24"/>
        </w:rPr>
        <w:t>Hình thức khuyến mại:</w:t>
      </w:r>
      <w:r w:rsidR="00EB2577" w:rsidRPr="00AF733E">
        <w:rPr>
          <w:rFonts w:ascii="Times New Roman" w:hAnsi="Times New Roman" w:cs="Times New Roman"/>
          <w:sz w:val="24"/>
          <w:szCs w:val="24"/>
        </w:rPr>
        <w:t xml:space="preserve"> Bán hàng, cung ứng dịch vụ có kèm theo phiếu dự thi cho khách hàng để chọn người trao thưởng theo thể lệ và giải thưởng đã công bố (hoặc các hình thức tổ chức thi và trao thưởng khác tương đương)</w:t>
      </w:r>
    </w:p>
    <w:p w14:paraId="7DF81F9C" w14:textId="518A561C" w:rsidR="005F6ED9" w:rsidRPr="00AF733E" w:rsidRDefault="005F6ED9" w:rsidP="005F6ED9">
      <w:pPr>
        <w:pStyle w:val="ListParagraph"/>
        <w:numPr>
          <w:ilvl w:val="0"/>
          <w:numId w:val="1"/>
        </w:numPr>
        <w:rPr>
          <w:rFonts w:ascii="Times New Roman" w:hAnsi="Times New Roman" w:cs="Times New Roman"/>
          <w:sz w:val="24"/>
          <w:szCs w:val="24"/>
        </w:rPr>
      </w:pPr>
      <w:r w:rsidRPr="00753209">
        <w:rPr>
          <w:rFonts w:ascii="Times New Roman" w:hAnsi="Times New Roman" w:cs="Times New Roman"/>
          <w:b/>
          <w:bCs/>
          <w:sz w:val="24"/>
          <w:szCs w:val="24"/>
        </w:rPr>
        <w:t>Hàng hóa, dịch vụ được khuyến mại:</w:t>
      </w:r>
      <w:r w:rsidR="00EB2577" w:rsidRPr="00AF733E">
        <w:rPr>
          <w:rFonts w:ascii="Times New Roman" w:hAnsi="Times New Roman" w:cs="Times New Roman"/>
          <w:sz w:val="24"/>
          <w:szCs w:val="24"/>
        </w:rPr>
        <w:t xml:space="preserve"> Dịch vụ được cung cấp trên các nền tảng giao dịch của Công ty Cổ phần chứng khoán Ngân hàng Công Thương Việt Nam (CTS), bao gồm: Dịch vụ giao dịch chứng khoán niêm yết trên Sở giao dịch Chứng khoán, chứng khoán giao dịch trên Hệ thống giao dịch cho chứng khoán chưa niêm yết (“Hệ thống Upcom”) và dịch vụ giao dịch ký quỹ chứng khoán</w:t>
      </w:r>
      <w:r w:rsidR="00CD6090" w:rsidRPr="00AF733E">
        <w:rPr>
          <w:rFonts w:ascii="Times New Roman" w:hAnsi="Times New Roman" w:cs="Times New Roman"/>
          <w:sz w:val="24"/>
          <w:szCs w:val="24"/>
        </w:rPr>
        <w:t>.</w:t>
      </w:r>
    </w:p>
    <w:p w14:paraId="52829786" w14:textId="2BBD7E38" w:rsidR="00EB2577" w:rsidRPr="00AF733E" w:rsidRDefault="00EB2577" w:rsidP="00EB2577">
      <w:pPr>
        <w:pStyle w:val="ListParagraph"/>
        <w:rPr>
          <w:rFonts w:ascii="Times New Roman" w:hAnsi="Times New Roman" w:cs="Times New Roman"/>
          <w:sz w:val="24"/>
          <w:szCs w:val="24"/>
        </w:rPr>
      </w:pPr>
      <w:r w:rsidRPr="00AF733E">
        <w:rPr>
          <w:rFonts w:ascii="Times New Roman" w:hAnsi="Times New Roman" w:cs="Times New Roman"/>
          <w:sz w:val="24"/>
          <w:szCs w:val="24"/>
        </w:rPr>
        <w:t>Số lượng hàng hóa, dịch vụ (nếu có): Không</w:t>
      </w:r>
    </w:p>
    <w:p w14:paraId="4E5C193A" w14:textId="0AB30DED" w:rsidR="005F6ED9" w:rsidRPr="00AF733E" w:rsidRDefault="005F6ED9" w:rsidP="005F6ED9">
      <w:pPr>
        <w:pStyle w:val="ListParagraph"/>
        <w:numPr>
          <w:ilvl w:val="0"/>
          <w:numId w:val="1"/>
        </w:numPr>
        <w:rPr>
          <w:rFonts w:ascii="Times New Roman" w:hAnsi="Times New Roman" w:cs="Times New Roman"/>
          <w:sz w:val="24"/>
          <w:szCs w:val="24"/>
        </w:rPr>
      </w:pPr>
      <w:r w:rsidRPr="00753209">
        <w:rPr>
          <w:rFonts w:ascii="Times New Roman" w:hAnsi="Times New Roman" w:cs="Times New Roman"/>
          <w:b/>
          <w:bCs/>
          <w:sz w:val="24"/>
          <w:szCs w:val="24"/>
        </w:rPr>
        <w:t>Hàng hóa, dịch vụ dùng để khuyến mại:</w:t>
      </w:r>
      <w:r w:rsidR="00EB2577" w:rsidRPr="00AF733E">
        <w:rPr>
          <w:rFonts w:ascii="Times New Roman" w:hAnsi="Times New Roman" w:cs="Times New Roman"/>
          <w:sz w:val="24"/>
          <w:szCs w:val="24"/>
        </w:rPr>
        <w:t xml:space="preserve"> Voucher chuyến du lịch nước ngoài dành cho khách hàng trúng thưởng</w:t>
      </w:r>
    </w:p>
    <w:p w14:paraId="4AA90894" w14:textId="239AB558" w:rsidR="005F6ED9" w:rsidRPr="00AF733E" w:rsidRDefault="005F6ED9" w:rsidP="005F6ED9">
      <w:pPr>
        <w:pStyle w:val="ListParagraph"/>
        <w:numPr>
          <w:ilvl w:val="0"/>
          <w:numId w:val="1"/>
        </w:numPr>
        <w:rPr>
          <w:rFonts w:ascii="Times New Roman" w:hAnsi="Times New Roman" w:cs="Times New Roman"/>
          <w:sz w:val="24"/>
          <w:szCs w:val="24"/>
        </w:rPr>
      </w:pPr>
      <w:r w:rsidRPr="00753209">
        <w:rPr>
          <w:rFonts w:ascii="Times New Roman" w:hAnsi="Times New Roman" w:cs="Times New Roman"/>
          <w:b/>
          <w:bCs/>
          <w:sz w:val="24"/>
          <w:szCs w:val="24"/>
        </w:rPr>
        <w:t>Thời gian thực hiện khuyến mại:</w:t>
      </w:r>
      <w:r w:rsidR="00EB2577" w:rsidRPr="00AF733E">
        <w:rPr>
          <w:rFonts w:ascii="Times New Roman" w:hAnsi="Times New Roman" w:cs="Times New Roman"/>
          <w:sz w:val="24"/>
          <w:szCs w:val="24"/>
        </w:rPr>
        <w:t xml:space="preserve"> từ ngày 15/05/2024 đến hết ngày 15/11/2024</w:t>
      </w:r>
    </w:p>
    <w:p w14:paraId="6A895029" w14:textId="23CE4C73" w:rsidR="005F6ED9" w:rsidRPr="00AF733E" w:rsidRDefault="005F6ED9" w:rsidP="005F6ED9">
      <w:pPr>
        <w:pStyle w:val="ListParagraph"/>
        <w:numPr>
          <w:ilvl w:val="0"/>
          <w:numId w:val="1"/>
        </w:numPr>
        <w:rPr>
          <w:rFonts w:ascii="Times New Roman" w:hAnsi="Times New Roman" w:cs="Times New Roman"/>
          <w:sz w:val="24"/>
          <w:szCs w:val="24"/>
        </w:rPr>
      </w:pPr>
      <w:r w:rsidRPr="00753209">
        <w:rPr>
          <w:rFonts w:ascii="Times New Roman" w:hAnsi="Times New Roman" w:cs="Times New Roman"/>
          <w:b/>
          <w:bCs/>
          <w:sz w:val="24"/>
          <w:szCs w:val="24"/>
        </w:rPr>
        <w:t>Khách hàng của chương trình khuyến mại:</w:t>
      </w:r>
      <w:r w:rsidR="00EB2577" w:rsidRPr="00AF733E">
        <w:rPr>
          <w:rFonts w:ascii="Times New Roman" w:hAnsi="Times New Roman" w:cs="Times New Roman"/>
          <w:sz w:val="24"/>
          <w:szCs w:val="24"/>
        </w:rPr>
        <w:t xml:space="preserve"> Khách hàng do chi nhánh Ngân hàng Công Thương Việt Nam (VietinBank) giới thiệu được gắn vào các điểm giao dịch chi nhánh VietinBank</w:t>
      </w:r>
    </w:p>
    <w:p w14:paraId="7C96DD5E" w14:textId="6B3973BF" w:rsidR="005F6ED9" w:rsidRPr="00753209" w:rsidRDefault="005F6ED9" w:rsidP="005F6ED9">
      <w:pPr>
        <w:pStyle w:val="ListParagraph"/>
        <w:numPr>
          <w:ilvl w:val="0"/>
          <w:numId w:val="1"/>
        </w:numPr>
        <w:rPr>
          <w:rFonts w:ascii="Times New Roman" w:hAnsi="Times New Roman" w:cs="Times New Roman"/>
          <w:b/>
          <w:bCs/>
          <w:sz w:val="24"/>
          <w:szCs w:val="24"/>
        </w:rPr>
      </w:pPr>
      <w:r w:rsidRPr="00753209">
        <w:rPr>
          <w:rFonts w:ascii="Times New Roman" w:hAnsi="Times New Roman" w:cs="Times New Roman"/>
          <w:b/>
          <w:bCs/>
          <w:sz w:val="24"/>
          <w:szCs w:val="24"/>
        </w:rPr>
        <w:t xml:space="preserve">Cơ cấu giải thưởng và tổng giá trị giải thưởng đã trao của chương trình khuyến mại: </w:t>
      </w:r>
    </w:p>
    <w:p w14:paraId="073AFAA2" w14:textId="1653ED61" w:rsidR="00EB2577" w:rsidRPr="00AF733E" w:rsidRDefault="009C7E17" w:rsidP="00EB2577">
      <w:pPr>
        <w:pStyle w:val="ListParagraph"/>
        <w:numPr>
          <w:ilvl w:val="0"/>
          <w:numId w:val="2"/>
        </w:numPr>
        <w:rPr>
          <w:rFonts w:ascii="Times New Roman" w:hAnsi="Times New Roman" w:cs="Times New Roman"/>
          <w:sz w:val="24"/>
          <w:szCs w:val="24"/>
        </w:rPr>
      </w:pPr>
      <w:r w:rsidRPr="00AF733E">
        <w:rPr>
          <w:rFonts w:ascii="Times New Roman" w:hAnsi="Times New Roman" w:cs="Times New Roman"/>
          <w:sz w:val="24"/>
          <w:szCs w:val="24"/>
        </w:rPr>
        <w:t>Giải nhất: tối đa 01 giải nhất là 01 voucher du lịch nước ngoài trị giá tối đa 120 triệu đồng</w:t>
      </w:r>
      <w:r w:rsidR="00B74CC0" w:rsidRPr="00AF733E">
        <w:rPr>
          <w:rFonts w:ascii="Times New Roman" w:hAnsi="Times New Roman" w:cs="Times New Roman"/>
          <w:sz w:val="24"/>
          <w:szCs w:val="24"/>
        </w:rPr>
        <w:t>.</w:t>
      </w:r>
    </w:p>
    <w:p w14:paraId="2F278CE3" w14:textId="3233497C" w:rsidR="009C7E17" w:rsidRDefault="009C7E17" w:rsidP="00EB2577">
      <w:pPr>
        <w:pStyle w:val="ListParagraph"/>
        <w:numPr>
          <w:ilvl w:val="0"/>
          <w:numId w:val="2"/>
        </w:numPr>
        <w:rPr>
          <w:rFonts w:ascii="Times New Roman" w:hAnsi="Times New Roman" w:cs="Times New Roman"/>
          <w:sz w:val="24"/>
          <w:szCs w:val="24"/>
        </w:rPr>
      </w:pPr>
      <w:r w:rsidRPr="00AF733E">
        <w:rPr>
          <w:rFonts w:ascii="Times New Roman" w:hAnsi="Times New Roman" w:cs="Times New Roman"/>
          <w:sz w:val="24"/>
          <w:szCs w:val="24"/>
        </w:rPr>
        <w:t>Giải nhì: tối đa 02 giải nhì (trong trường hợp không có giải Nhất). Mỗi giải là 01 voucher du lịch nước ngoài trị giá tối đa 60 triệu đồng</w:t>
      </w:r>
      <w:r w:rsidR="00B74CC0" w:rsidRPr="00AF733E">
        <w:rPr>
          <w:rFonts w:ascii="Times New Roman" w:hAnsi="Times New Roman" w:cs="Times New Roman"/>
          <w:sz w:val="24"/>
          <w:szCs w:val="24"/>
        </w:rPr>
        <w:t>.</w:t>
      </w:r>
    </w:p>
    <w:tbl>
      <w:tblPr>
        <w:tblW w:w="101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670"/>
        <w:gridCol w:w="1620"/>
        <w:gridCol w:w="1925"/>
        <w:gridCol w:w="1746"/>
        <w:gridCol w:w="1228"/>
        <w:gridCol w:w="773"/>
        <w:gridCol w:w="1416"/>
      </w:tblGrid>
      <w:tr w:rsidR="00753209" w:rsidRPr="002252B8" w14:paraId="5A4D1E56" w14:textId="77777777" w:rsidTr="00BF0653">
        <w:tc>
          <w:tcPr>
            <w:tcW w:w="1416" w:type="dxa"/>
            <w:gridSpan w:val="2"/>
            <w:shd w:val="clear" w:color="auto" w:fill="E7E6E6"/>
          </w:tcPr>
          <w:p w14:paraId="00C52C82" w14:textId="77777777" w:rsidR="00753209" w:rsidRPr="002252B8" w:rsidRDefault="00753209" w:rsidP="00BF0653">
            <w:pPr>
              <w:widowControl w:val="0"/>
              <w:spacing w:line="360" w:lineRule="auto"/>
              <w:jc w:val="both"/>
              <w:rPr>
                <w:rFonts w:ascii="Times New Roman" w:hAnsi="Times New Roman" w:cs="Times New Roman"/>
                <w:b/>
                <w:sz w:val="24"/>
                <w:szCs w:val="24"/>
              </w:rPr>
            </w:pPr>
            <w:r w:rsidRPr="002252B8">
              <w:rPr>
                <w:rFonts w:ascii="Times New Roman" w:hAnsi="Times New Roman" w:cs="Times New Roman"/>
                <w:b/>
                <w:sz w:val="24"/>
                <w:szCs w:val="24"/>
              </w:rPr>
              <w:t>Cơ cấu giải thưởng</w:t>
            </w:r>
          </w:p>
        </w:tc>
        <w:tc>
          <w:tcPr>
            <w:tcW w:w="1620" w:type="dxa"/>
            <w:shd w:val="clear" w:color="auto" w:fill="E7E6E6"/>
          </w:tcPr>
          <w:p w14:paraId="274922B0" w14:textId="77777777" w:rsidR="00753209" w:rsidRPr="002252B8" w:rsidRDefault="00753209" w:rsidP="00BF0653">
            <w:pPr>
              <w:widowControl w:val="0"/>
              <w:spacing w:line="360" w:lineRule="auto"/>
              <w:jc w:val="both"/>
              <w:rPr>
                <w:rFonts w:ascii="Times New Roman" w:hAnsi="Times New Roman" w:cs="Times New Roman"/>
                <w:b/>
                <w:sz w:val="24"/>
                <w:szCs w:val="24"/>
              </w:rPr>
            </w:pPr>
            <w:r w:rsidRPr="002252B8">
              <w:rPr>
                <w:rFonts w:ascii="Times New Roman" w:hAnsi="Times New Roman" w:cs="Times New Roman"/>
                <w:b/>
                <w:sz w:val="24"/>
                <w:szCs w:val="24"/>
              </w:rPr>
              <w:t>Điều kiện trúng thưởng</w:t>
            </w:r>
          </w:p>
        </w:tc>
        <w:tc>
          <w:tcPr>
            <w:tcW w:w="1925" w:type="dxa"/>
            <w:shd w:val="clear" w:color="auto" w:fill="E7E6E6"/>
          </w:tcPr>
          <w:p w14:paraId="3BC47AE7" w14:textId="77777777" w:rsidR="00753209" w:rsidRPr="002252B8" w:rsidRDefault="00753209" w:rsidP="00BF0653">
            <w:pPr>
              <w:widowControl w:val="0"/>
              <w:spacing w:line="360" w:lineRule="auto"/>
              <w:jc w:val="both"/>
              <w:rPr>
                <w:rFonts w:ascii="Times New Roman" w:hAnsi="Times New Roman" w:cs="Times New Roman"/>
                <w:b/>
                <w:sz w:val="24"/>
                <w:szCs w:val="24"/>
              </w:rPr>
            </w:pPr>
            <w:r w:rsidRPr="002252B8">
              <w:rPr>
                <w:rFonts w:ascii="Times New Roman" w:hAnsi="Times New Roman" w:cs="Times New Roman"/>
                <w:b/>
                <w:sz w:val="24"/>
                <w:szCs w:val="24"/>
              </w:rPr>
              <w:t>Nội dung giải thưởng</w:t>
            </w:r>
          </w:p>
        </w:tc>
        <w:tc>
          <w:tcPr>
            <w:tcW w:w="1746" w:type="dxa"/>
            <w:shd w:val="clear" w:color="auto" w:fill="E7E6E6"/>
          </w:tcPr>
          <w:p w14:paraId="7BABC166" w14:textId="77777777" w:rsidR="00753209" w:rsidRPr="002252B8" w:rsidRDefault="00753209" w:rsidP="00BF0653">
            <w:pPr>
              <w:widowControl w:val="0"/>
              <w:spacing w:line="360" w:lineRule="auto"/>
              <w:jc w:val="both"/>
              <w:rPr>
                <w:rFonts w:ascii="Times New Roman" w:hAnsi="Times New Roman" w:cs="Times New Roman"/>
                <w:b/>
                <w:sz w:val="24"/>
                <w:szCs w:val="24"/>
              </w:rPr>
            </w:pPr>
            <w:r w:rsidRPr="002252B8">
              <w:rPr>
                <w:rFonts w:ascii="Times New Roman" w:hAnsi="Times New Roman" w:cs="Times New Roman"/>
                <w:b/>
                <w:sz w:val="24"/>
                <w:szCs w:val="24"/>
              </w:rPr>
              <w:t>Mô tả chương trình</w:t>
            </w:r>
          </w:p>
        </w:tc>
        <w:tc>
          <w:tcPr>
            <w:tcW w:w="1228" w:type="dxa"/>
            <w:shd w:val="clear" w:color="auto" w:fill="E7E6E6"/>
          </w:tcPr>
          <w:p w14:paraId="07276789" w14:textId="77777777" w:rsidR="00753209" w:rsidRPr="002252B8" w:rsidRDefault="00753209" w:rsidP="00BF0653">
            <w:pPr>
              <w:widowControl w:val="0"/>
              <w:spacing w:line="360" w:lineRule="auto"/>
              <w:jc w:val="both"/>
              <w:rPr>
                <w:rFonts w:ascii="Times New Roman" w:hAnsi="Times New Roman" w:cs="Times New Roman"/>
                <w:b/>
                <w:sz w:val="24"/>
                <w:szCs w:val="24"/>
              </w:rPr>
            </w:pPr>
            <w:r w:rsidRPr="002252B8">
              <w:rPr>
                <w:rFonts w:ascii="Times New Roman" w:hAnsi="Times New Roman" w:cs="Times New Roman"/>
                <w:b/>
                <w:sz w:val="24"/>
                <w:szCs w:val="24"/>
              </w:rPr>
              <w:t>Hạn sử dụng</w:t>
            </w:r>
          </w:p>
        </w:tc>
        <w:tc>
          <w:tcPr>
            <w:tcW w:w="773" w:type="dxa"/>
            <w:shd w:val="clear" w:color="auto" w:fill="E7E6E6"/>
          </w:tcPr>
          <w:p w14:paraId="0DBBA174" w14:textId="77777777" w:rsidR="00753209" w:rsidRPr="002252B8" w:rsidRDefault="00753209" w:rsidP="00BF0653">
            <w:pPr>
              <w:widowControl w:val="0"/>
              <w:spacing w:line="360" w:lineRule="auto"/>
              <w:jc w:val="both"/>
              <w:rPr>
                <w:rFonts w:ascii="Times New Roman" w:hAnsi="Times New Roman" w:cs="Times New Roman"/>
                <w:b/>
                <w:sz w:val="24"/>
                <w:szCs w:val="24"/>
              </w:rPr>
            </w:pPr>
            <w:r w:rsidRPr="002252B8">
              <w:rPr>
                <w:rFonts w:ascii="Times New Roman" w:hAnsi="Times New Roman" w:cs="Times New Roman"/>
                <w:b/>
                <w:sz w:val="24"/>
                <w:szCs w:val="24"/>
              </w:rPr>
              <w:t>SL giải</w:t>
            </w:r>
          </w:p>
        </w:tc>
        <w:tc>
          <w:tcPr>
            <w:tcW w:w="1416" w:type="dxa"/>
            <w:shd w:val="clear" w:color="auto" w:fill="E7E6E6"/>
          </w:tcPr>
          <w:p w14:paraId="722D98D5" w14:textId="77777777" w:rsidR="00753209" w:rsidRPr="002252B8" w:rsidRDefault="00753209" w:rsidP="00BF0653">
            <w:pPr>
              <w:widowControl w:val="0"/>
              <w:spacing w:line="360" w:lineRule="auto"/>
              <w:jc w:val="both"/>
              <w:rPr>
                <w:rFonts w:ascii="Times New Roman" w:hAnsi="Times New Roman" w:cs="Times New Roman"/>
                <w:b/>
                <w:sz w:val="24"/>
                <w:szCs w:val="24"/>
              </w:rPr>
            </w:pPr>
            <w:r w:rsidRPr="002252B8">
              <w:rPr>
                <w:rFonts w:ascii="Times New Roman" w:hAnsi="Times New Roman" w:cs="Times New Roman"/>
                <w:b/>
                <w:sz w:val="24"/>
                <w:szCs w:val="24"/>
              </w:rPr>
              <w:t>Giá trị giải thưởng</w:t>
            </w:r>
          </w:p>
        </w:tc>
      </w:tr>
      <w:tr w:rsidR="00753209" w:rsidRPr="002252B8" w14:paraId="09B96BDC" w14:textId="77777777" w:rsidTr="00BF0653">
        <w:trPr>
          <w:trHeight w:val="240"/>
        </w:trPr>
        <w:tc>
          <w:tcPr>
            <w:tcW w:w="1416" w:type="dxa"/>
            <w:gridSpan w:val="2"/>
          </w:tcPr>
          <w:p w14:paraId="5B91A5ED" w14:textId="77777777" w:rsidR="00753209" w:rsidRPr="002252B8" w:rsidRDefault="00753209" w:rsidP="00BF0653">
            <w:pPr>
              <w:widowControl w:val="0"/>
              <w:spacing w:line="360" w:lineRule="auto"/>
              <w:jc w:val="both"/>
              <w:rPr>
                <w:rFonts w:ascii="Times New Roman" w:hAnsi="Times New Roman" w:cs="Times New Roman"/>
                <w:sz w:val="24"/>
                <w:szCs w:val="24"/>
              </w:rPr>
            </w:pPr>
            <w:r w:rsidRPr="002252B8">
              <w:rPr>
                <w:rFonts w:ascii="Times New Roman" w:hAnsi="Times New Roman" w:cs="Times New Roman"/>
                <w:sz w:val="24"/>
                <w:szCs w:val="24"/>
              </w:rPr>
              <w:t>Giải Nhất</w:t>
            </w:r>
          </w:p>
        </w:tc>
        <w:tc>
          <w:tcPr>
            <w:tcW w:w="1620" w:type="dxa"/>
          </w:tcPr>
          <w:p w14:paraId="7D976962" w14:textId="77777777" w:rsidR="00753209" w:rsidRPr="002252B8" w:rsidRDefault="00753209" w:rsidP="00BF0653">
            <w:pPr>
              <w:widowControl w:val="0"/>
              <w:spacing w:line="360" w:lineRule="auto"/>
              <w:jc w:val="both"/>
              <w:rPr>
                <w:rFonts w:ascii="Times New Roman" w:hAnsi="Times New Roman" w:cs="Times New Roman"/>
                <w:sz w:val="24"/>
                <w:szCs w:val="24"/>
              </w:rPr>
            </w:pPr>
            <w:r w:rsidRPr="002252B8">
              <w:rPr>
                <w:rFonts w:ascii="Times New Roman" w:hAnsi="Times New Roman" w:cs="Times New Roman"/>
                <w:sz w:val="24"/>
                <w:szCs w:val="24"/>
              </w:rPr>
              <w:t>Phí giao dịch cao nhất và ≥ 300 triệu đồng</w:t>
            </w:r>
          </w:p>
        </w:tc>
        <w:tc>
          <w:tcPr>
            <w:tcW w:w="1925" w:type="dxa"/>
          </w:tcPr>
          <w:p w14:paraId="34B2D135" w14:textId="77777777" w:rsidR="00753209" w:rsidRPr="002252B8" w:rsidRDefault="00753209" w:rsidP="00BF0653">
            <w:pPr>
              <w:widowControl w:val="0"/>
              <w:spacing w:line="360" w:lineRule="auto"/>
              <w:jc w:val="both"/>
              <w:rPr>
                <w:rFonts w:ascii="Times New Roman" w:hAnsi="Times New Roman" w:cs="Times New Roman"/>
                <w:sz w:val="24"/>
                <w:szCs w:val="24"/>
              </w:rPr>
            </w:pPr>
            <w:r w:rsidRPr="002252B8">
              <w:rPr>
                <w:rFonts w:ascii="Times New Roman" w:hAnsi="Times New Roman" w:cs="Times New Roman"/>
                <w:sz w:val="24"/>
                <w:szCs w:val="24"/>
              </w:rPr>
              <w:t>01 Voucher du lịch</w:t>
            </w:r>
            <w:r>
              <w:rPr>
                <w:rFonts w:ascii="Times New Roman" w:hAnsi="Times New Roman" w:cs="Times New Roman"/>
                <w:sz w:val="24"/>
                <w:szCs w:val="24"/>
              </w:rPr>
              <w:t xml:space="preserve"> nước ngoài</w:t>
            </w:r>
            <w:r w:rsidRPr="002252B8">
              <w:rPr>
                <w:rFonts w:ascii="Times New Roman" w:hAnsi="Times New Roman" w:cs="Times New Roman"/>
                <w:sz w:val="24"/>
                <w:szCs w:val="24"/>
              </w:rPr>
              <w:t xml:space="preserve"> trị giá </w:t>
            </w:r>
            <w:r w:rsidRPr="002252B8">
              <w:rPr>
                <w:rFonts w:ascii="Times New Roman" w:hAnsi="Times New Roman" w:cs="Times New Roman"/>
                <w:color w:val="000000"/>
                <w:sz w:val="24"/>
                <w:szCs w:val="24"/>
              </w:rPr>
              <w:t xml:space="preserve">tối đa </w:t>
            </w:r>
            <w:r w:rsidRPr="002252B8">
              <w:rPr>
                <w:rFonts w:ascii="Times New Roman" w:hAnsi="Times New Roman" w:cs="Times New Roman"/>
                <w:sz w:val="24"/>
                <w:szCs w:val="24"/>
              </w:rPr>
              <w:t xml:space="preserve">120.000.000đ (một trăm hai mươi triệu đồng) </w:t>
            </w:r>
          </w:p>
        </w:tc>
        <w:tc>
          <w:tcPr>
            <w:tcW w:w="1746" w:type="dxa"/>
          </w:tcPr>
          <w:p w14:paraId="4B10BACA" w14:textId="77777777" w:rsidR="00753209" w:rsidRPr="002252B8" w:rsidRDefault="00753209" w:rsidP="00BF0653">
            <w:pPr>
              <w:widowControl w:val="0"/>
              <w:spacing w:line="360" w:lineRule="auto"/>
              <w:jc w:val="both"/>
              <w:rPr>
                <w:rFonts w:ascii="Times New Roman" w:hAnsi="Times New Roman" w:cs="Times New Roman"/>
                <w:sz w:val="24"/>
                <w:szCs w:val="24"/>
              </w:rPr>
            </w:pPr>
            <w:r w:rsidRPr="002252B8">
              <w:rPr>
                <w:rFonts w:ascii="Times New Roman" w:hAnsi="Times New Roman" w:cs="Times New Roman"/>
                <w:sz w:val="24"/>
                <w:szCs w:val="24"/>
              </w:rPr>
              <w:t>Voucher do đơn vị đối tác cung cấp</w:t>
            </w:r>
          </w:p>
          <w:p w14:paraId="5BDABDBC" w14:textId="77777777" w:rsidR="00753209" w:rsidRPr="002252B8" w:rsidRDefault="00753209" w:rsidP="00BF0653">
            <w:pPr>
              <w:widowControl w:val="0"/>
              <w:spacing w:line="360" w:lineRule="auto"/>
              <w:jc w:val="both"/>
              <w:rPr>
                <w:rFonts w:ascii="Times New Roman" w:hAnsi="Times New Roman" w:cs="Times New Roman"/>
                <w:sz w:val="24"/>
                <w:szCs w:val="24"/>
              </w:rPr>
            </w:pPr>
          </w:p>
        </w:tc>
        <w:tc>
          <w:tcPr>
            <w:tcW w:w="1228" w:type="dxa"/>
          </w:tcPr>
          <w:p w14:paraId="71ADB3C7" w14:textId="77777777" w:rsidR="00753209" w:rsidRPr="002252B8" w:rsidRDefault="00753209" w:rsidP="00BF0653">
            <w:pPr>
              <w:widowControl w:val="0"/>
              <w:spacing w:line="360" w:lineRule="auto"/>
              <w:jc w:val="both"/>
              <w:rPr>
                <w:rFonts w:ascii="Times New Roman" w:hAnsi="Times New Roman" w:cs="Times New Roman"/>
                <w:sz w:val="24"/>
                <w:szCs w:val="24"/>
              </w:rPr>
            </w:pPr>
            <w:r w:rsidRPr="002252B8">
              <w:rPr>
                <w:rFonts w:ascii="Times New Roman" w:hAnsi="Times New Roman" w:cs="Times New Roman"/>
                <w:sz w:val="24"/>
                <w:szCs w:val="24"/>
              </w:rPr>
              <w:t>06 tháng kể từ ngày nhận thưởng</w:t>
            </w:r>
          </w:p>
        </w:tc>
        <w:tc>
          <w:tcPr>
            <w:tcW w:w="773" w:type="dxa"/>
          </w:tcPr>
          <w:p w14:paraId="2FD6DB5F" w14:textId="77777777" w:rsidR="00753209" w:rsidRPr="002252B8" w:rsidRDefault="00753209" w:rsidP="00BF0653">
            <w:pPr>
              <w:widowControl w:val="0"/>
              <w:spacing w:line="360" w:lineRule="auto"/>
              <w:jc w:val="both"/>
              <w:rPr>
                <w:rFonts w:ascii="Times New Roman" w:hAnsi="Times New Roman" w:cs="Times New Roman"/>
                <w:sz w:val="24"/>
                <w:szCs w:val="24"/>
              </w:rPr>
            </w:pPr>
            <w:r w:rsidRPr="002252B8">
              <w:rPr>
                <w:rFonts w:ascii="Times New Roman" w:hAnsi="Times New Roman" w:cs="Times New Roman"/>
                <w:sz w:val="24"/>
                <w:szCs w:val="24"/>
              </w:rPr>
              <w:t>Tối đa 01</w:t>
            </w:r>
          </w:p>
        </w:tc>
        <w:tc>
          <w:tcPr>
            <w:tcW w:w="1416" w:type="dxa"/>
          </w:tcPr>
          <w:p w14:paraId="60AA8B93" w14:textId="77777777" w:rsidR="00753209" w:rsidRPr="002252B8" w:rsidRDefault="00753209" w:rsidP="00BF0653">
            <w:pPr>
              <w:widowControl w:val="0"/>
              <w:spacing w:line="360" w:lineRule="auto"/>
              <w:jc w:val="both"/>
              <w:rPr>
                <w:rFonts w:ascii="Times New Roman" w:hAnsi="Times New Roman" w:cs="Times New Roman"/>
                <w:sz w:val="24"/>
                <w:szCs w:val="24"/>
              </w:rPr>
            </w:pPr>
            <w:r w:rsidRPr="002252B8">
              <w:rPr>
                <w:rFonts w:ascii="Times New Roman" w:hAnsi="Times New Roman" w:cs="Times New Roman"/>
                <w:sz w:val="24"/>
                <w:szCs w:val="24"/>
              </w:rPr>
              <w:t>120.000.000 VNĐ</w:t>
            </w:r>
          </w:p>
        </w:tc>
      </w:tr>
      <w:tr w:rsidR="00753209" w:rsidRPr="002252B8" w14:paraId="02ED8239" w14:textId="77777777" w:rsidTr="00BF0653">
        <w:trPr>
          <w:trHeight w:val="240"/>
        </w:trPr>
        <w:tc>
          <w:tcPr>
            <w:tcW w:w="746" w:type="dxa"/>
            <w:vMerge w:val="restart"/>
          </w:tcPr>
          <w:p w14:paraId="296B8827" w14:textId="77777777" w:rsidR="00753209" w:rsidRPr="002252B8" w:rsidRDefault="00753209" w:rsidP="00BF0653">
            <w:pPr>
              <w:widowControl w:val="0"/>
              <w:spacing w:line="360" w:lineRule="auto"/>
              <w:jc w:val="both"/>
              <w:rPr>
                <w:rFonts w:ascii="Times New Roman" w:hAnsi="Times New Roman" w:cs="Times New Roman"/>
                <w:sz w:val="24"/>
                <w:szCs w:val="24"/>
              </w:rPr>
            </w:pPr>
            <w:r w:rsidRPr="002252B8">
              <w:rPr>
                <w:rFonts w:ascii="Times New Roman" w:hAnsi="Times New Roman" w:cs="Times New Roman"/>
                <w:sz w:val="24"/>
                <w:szCs w:val="24"/>
              </w:rPr>
              <w:t xml:space="preserve">Giải </w:t>
            </w:r>
            <w:r w:rsidRPr="002252B8">
              <w:rPr>
                <w:rFonts w:ascii="Times New Roman" w:hAnsi="Times New Roman" w:cs="Times New Roman"/>
                <w:sz w:val="24"/>
                <w:szCs w:val="24"/>
              </w:rPr>
              <w:lastRenderedPageBreak/>
              <w:t>Nhì</w:t>
            </w:r>
          </w:p>
        </w:tc>
        <w:tc>
          <w:tcPr>
            <w:tcW w:w="670" w:type="dxa"/>
            <w:vMerge w:val="restart"/>
          </w:tcPr>
          <w:p w14:paraId="1D53009C" w14:textId="77777777" w:rsidR="00753209" w:rsidRPr="002252B8" w:rsidRDefault="00753209" w:rsidP="00BF0653">
            <w:pPr>
              <w:widowControl w:val="0"/>
              <w:spacing w:line="360" w:lineRule="auto"/>
              <w:jc w:val="both"/>
              <w:rPr>
                <w:rFonts w:ascii="Times New Roman" w:hAnsi="Times New Roman" w:cs="Times New Roman"/>
                <w:sz w:val="24"/>
                <w:szCs w:val="24"/>
              </w:rPr>
            </w:pPr>
            <w:r w:rsidRPr="002252B8">
              <w:rPr>
                <w:rFonts w:ascii="Times New Roman" w:hAnsi="Times New Roman" w:cs="Times New Roman"/>
                <w:sz w:val="24"/>
                <w:szCs w:val="24"/>
              </w:rPr>
              <w:lastRenderedPageBreak/>
              <w:t xml:space="preserve">Và/ </w:t>
            </w:r>
            <w:r w:rsidRPr="002252B8">
              <w:rPr>
                <w:rFonts w:ascii="Times New Roman" w:hAnsi="Times New Roman" w:cs="Times New Roman"/>
                <w:sz w:val="24"/>
                <w:szCs w:val="24"/>
              </w:rPr>
              <w:lastRenderedPageBreak/>
              <w:t>hoặc</w:t>
            </w:r>
          </w:p>
        </w:tc>
        <w:tc>
          <w:tcPr>
            <w:tcW w:w="1620" w:type="dxa"/>
          </w:tcPr>
          <w:p w14:paraId="144B1C3E" w14:textId="77777777" w:rsidR="00753209" w:rsidRPr="002252B8" w:rsidRDefault="00753209" w:rsidP="00BF0653">
            <w:pPr>
              <w:widowControl w:val="0"/>
              <w:spacing w:line="360" w:lineRule="auto"/>
              <w:jc w:val="both"/>
              <w:rPr>
                <w:rFonts w:ascii="Times New Roman" w:hAnsi="Times New Roman" w:cs="Times New Roman"/>
                <w:sz w:val="24"/>
                <w:szCs w:val="24"/>
              </w:rPr>
            </w:pPr>
            <w:r w:rsidRPr="002252B8">
              <w:rPr>
                <w:rFonts w:ascii="Times New Roman" w:hAnsi="Times New Roman" w:cs="Times New Roman"/>
                <w:sz w:val="24"/>
                <w:szCs w:val="24"/>
              </w:rPr>
              <w:lastRenderedPageBreak/>
              <w:t xml:space="preserve">Phí giao dịch cao nhất và ≥ </w:t>
            </w:r>
            <w:r w:rsidRPr="002252B8">
              <w:rPr>
                <w:rFonts w:ascii="Times New Roman" w:hAnsi="Times New Roman" w:cs="Times New Roman"/>
                <w:sz w:val="24"/>
                <w:szCs w:val="24"/>
              </w:rPr>
              <w:lastRenderedPageBreak/>
              <w:t>150 triệu đồng</w:t>
            </w:r>
          </w:p>
        </w:tc>
        <w:tc>
          <w:tcPr>
            <w:tcW w:w="1925" w:type="dxa"/>
            <w:vMerge w:val="restart"/>
          </w:tcPr>
          <w:p w14:paraId="20873983" w14:textId="77777777" w:rsidR="00753209" w:rsidRPr="002252B8" w:rsidRDefault="00753209" w:rsidP="00BF0653">
            <w:pPr>
              <w:widowControl w:val="0"/>
              <w:spacing w:line="360" w:lineRule="auto"/>
              <w:jc w:val="both"/>
              <w:rPr>
                <w:rFonts w:ascii="Times New Roman" w:hAnsi="Times New Roman" w:cs="Times New Roman"/>
                <w:sz w:val="24"/>
                <w:szCs w:val="24"/>
              </w:rPr>
            </w:pPr>
            <w:r w:rsidRPr="002252B8">
              <w:rPr>
                <w:rFonts w:ascii="Times New Roman" w:hAnsi="Times New Roman" w:cs="Times New Roman"/>
                <w:sz w:val="24"/>
                <w:szCs w:val="24"/>
              </w:rPr>
              <w:lastRenderedPageBreak/>
              <w:t xml:space="preserve">01 Voucher du lịch </w:t>
            </w:r>
            <w:r>
              <w:rPr>
                <w:rFonts w:ascii="Times New Roman" w:hAnsi="Times New Roman" w:cs="Times New Roman"/>
                <w:sz w:val="24"/>
                <w:szCs w:val="24"/>
              </w:rPr>
              <w:t xml:space="preserve">nước ngoài </w:t>
            </w:r>
            <w:r w:rsidRPr="002252B8">
              <w:rPr>
                <w:rFonts w:ascii="Times New Roman" w:hAnsi="Times New Roman" w:cs="Times New Roman"/>
                <w:sz w:val="24"/>
                <w:szCs w:val="24"/>
              </w:rPr>
              <w:lastRenderedPageBreak/>
              <w:t>trị giá</w:t>
            </w:r>
            <w:r w:rsidRPr="002252B8">
              <w:rPr>
                <w:rFonts w:ascii="Times New Roman" w:hAnsi="Times New Roman" w:cs="Times New Roman"/>
                <w:color w:val="000000"/>
                <w:sz w:val="24"/>
                <w:szCs w:val="24"/>
              </w:rPr>
              <w:t xml:space="preserve"> tối đa</w:t>
            </w:r>
            <w:r w:rsidRPr="002252B8">
              <w:rPr>
                <w:rFonts w:ascii="Times New Roman" w:hAnsi="Times New Roman" w:cs="Times New Roman"/>
                <w:sz w:val="24"/>
                <w:szCs w:val="24"/>
              </w:rPr>
              <w:t xml:space="preserve"> 60.000.000đ (sáu mươi triệu đồng) </w:t>
            </w:r>
          </w:p>
        </w:tc>
        <w:tc>
          <w:tcPr>
            <w:tcW w:w="1746" w:type="dxa"/>
            <w:vMerge w:val="restart"/>
          </w:tcPr>
          <w:p w14:paraId="7EB618E6" w14:textId="77777777" w:rsidR="00753209" w:rsidRPr="002252B8" w:rsidRDefault="00753209" w:rsidP="00BF0653">
            <w:pPr>
              <w:widowControl w:val="0"/>
              <w:spacing w:line="360" w:lineRule="auto"/>
              <w:jc w:val="both"/>
              <w:rPr>
                <w:rFonts w:ascii="Times New Roman" w:hAnsi="Times New Roman" w:cs="Times New Roman"/>
                <w:sz w:val="24"/>
                <w:szCs w:val="24"/>
              </w:rPr>
            </w:pPr>
            <w:r w:rsidRPr="002252B8">
              <w:rPr>
                <w:rFonts w:ascii="Times New Roman" w:hAnsi="Times New Roman" w:cs="Times New Roman"/>
                <w:sz w:val="24"/>
                <w:szCs w:val="24"/>
              </w:rPr>
              <w:lastRenderedPageBreak/>
              <w:t xml:space="preserve">Voucher do đơn vị đối tác cung </w:t>
            </w:r>
            <w:r w:rsidRPr="002252B8">
              <w:rPr>
                <w:rFonts w:ascii="Times New Roman" w:hAnsi="Times New Roman" w:cs="Times New Roman"/>
                <w:sz w:val="24"/>
                <w:szCs w:val="24"/>
              </w:rPr>
              <w:lastRenderedPageBreak/>
              <w:t>cấp</w:t>
            </w:r>
          </w:p>
          <w:p w14:paraId="2AE6263E" w14:textId="77777777" w:rsidR="00753209" w:rsidRPr="002252B8" w:rsidRDefault="00753209" w:rsidP="00BF0653">
            <w:pPr>
              <w:widowControl w:val="0"/>
              <w:spacing w:line="360" w:lineRule="auto"/>
              <w:jc w:val="both"/>
              <w:rPr>
                <w:rFonts w:ascii="Times New Roman" w:hAnsi="Times New Roman" w:cs="Times New Roman"/>
                <w:sz w:val="24"/>
                <w:szCs w:val="24"/>
              </w:rPr>
            </w:pPr>
          </w:p>
        </w:tc>
        <w:tc>
          <w:tcPr>
            <w:tcW w:w="1228" w:type="dxa"/>
          </w:tcPr>
          <w:p w14:paraId="5A55E792" w14:textId="77777777" w:rsidR="00753209" w:rsidRPr="002252B8" w:rsidRDefault="00753209" w:rsidP="00BF0653">
            <w:pPr>
              <w:widowControl w:val="0"/>
              <w:spacing w:line="360" w:lineRule="auto"/>
              <w:jc w:val="both"/>
              <w:rPr>
                <w:rFonts w:ascii="Times New Roman" w:hAnsi="Times New Roman" w:cs="Times New Roman"/>
                <w:sz w:val="24"/>
                <w:szCs w:val="24"/>
              </w:rPr>
            </w:pPr>
            <w:r w:rsidRPr="002252B8">
              <w:rPr>
                <w:rFonts w:ascii="Times New Roman" w:hAnsi="Times New Roman" w:cs="Times New Roman"/>
                <w:sz w:val="24"/>
                <w:szCs w:val="24"/>
              </w:rPr>
              <w:lastRenderedPageBreak/>
              <w:t xml:space="preserve">06 tháng kể từ ngày </w:t>
            </w:r>
            <w:r w:rsidRPr="002252B8">
              <w:rPr>
                <w:rFonts w:ascii="Times New Roman" w:hAnsi="Times New Roman" w:cs="Times New Roman"/>
                <w:sz w:val="24"/>
                <w:szCs w:val="24"/>
              </w:rPr>
              <w:lastRenderedPageBreak/>
              <w:t>nhận thưởng</w:t>
            </w:r>
          </w:p>
        </w:tc>
        <w:tc>
          <w:tcPr>
            <w:tcW w:w="773" w:type="dxa"/>
            <w:vMerge w:val="restart"/>
          </w:tcPr>
          <w:p w14:paraId="2CA1BE15" w14:textId="77777777" w:rsidR="00753209" w:rsidRPr="002252B8" w:rsidRDefault="00753209" w:rsidP="00BF0653">
            <w:pPr>
              <w:widowControl w:val="0"/>
              <w:spacing w:line="360" w:lineRule="auto"/>
              <w:jc w:val="both"/>
              <w:rPr>
                <w:rFonts w:ascii="Times New Roman" w:hAnsi="Times New Roman" w:cs="Times New Roman"/>
                <w:sz w:val="24"/>
                <w:szCs w:val="24"/>
              </w:rPr>
            </w:pPr>
            <w:r w:rsidRPr="002252B8">
              <w:rPr>
                <w:rFonts w:ascii="Times New Roman" w:hAnsi="Times New Roman" w:cs="Times New Roman"/>
                <w:sz w:val="24"/>
                <w:szCs w:val="24"/>
              </w:rPr>
              <w:lastRenderedPageBreak/>
              <w:t xml:space="preserve">Tối </w:t>
            </w:r>
            <w:r w:rsidRPr="002252B8">
              <w:rPr>
                <w:rFonts w:ascii="Times New Roman" w:hAnsi="Times New Roman" w:cs="Times New Roman"/>
                <w:sz w:val="24"/>
                <w:szCs w:val="24"/>
              </w:rPr>
              <w:lastRenderedPageBreak/>
              <w:t xml:space="preserve">đa 02 </w:t>
            </w:r>
          </w:p>
        </w:tc>
        <w:tc>
          <w:tcPr>
            <w:tcW w:w="1416" w:type="dxa"/>
          </w:tcPr>
          <w:p w14:paraId="5405F0A3" w14:textId="77777777" w:rsidR="00753209" w:rsidRPr="002252B8" w:rsidRDefault="00753209" w:rsidP="00BF0653">
            <w:pPr>
              <w:widowControl w:val="0"/>
              <w:spacing w:line="360" w:lineRule="auto"/>
              <w:jc w:val="both"/>
              <w:rPr>
                <w:rFonts w:ascii="Times New Roman" w:hAnsi="Times New Roman" w:cs="Times New Roman"/>
                <w:sz w:val="24"/>
                <w:szCs w:val="24"/>
              </w:rPr>
            </w:pPr>
            <w:r w:rsidRPr="002252B8">
              <w:rPr>
                <w:rFonts w:ascii="Times New Roman" w:hAnsi="Times New Roman" w:cs="Times New Roman"/>
                <w:sz w:val="24"/>
                <w:szCs w:val="24"/>
              </w:rPr>
              <w:lastRenderedPageBreak/>
              <w:t xml:space="preserve">60.000.000 </w:t>
            </w:r>
            <w:r w:rsidRPr="002252B8">
              <w:rPr>
                <w:rFonts w:ascii="Times New Roman" w:hAnsi="Times New Roman" w:cs="Times New Roman"/>
                <w:sz w:val="24"/>
                <w:szCs w:val="24"/>
              </w:rPr>
              <w:lastRenderedPageBreak/>
              <w:t>VNĐ</w:t>
            </w:r>
          </w:p>
        </w:tc>
      </w:tr>
      <w:tr w:rsidR="00753209" w:rsidRPr="002252B8" w14:paraId="14C10FED" w14:textId="77777777" w:rsidTr="00BF0653">
        <w:trPr>
          <w:trHeight w:val="240"/>
        </w:trPr>
        <w:tc>
          <w:tcPr>
            <w:tcW w:w="746" w:type="dxa"/>
            <w:vMerge/>
          </w:tcPr>
          <w:p w14:paraId="6CA9727C" w14:textId="77777777" w:rsidR="00753209" w:rsidRPr="002252B8" w:rsidRDefault="00753209" w:rsidP="00BF0653">
            <w:pPr>
              <w:widowControl w:val="0"/>
              <w:pBdr>
                <w:top w:val="nil"/>
                <w:left w:val="nil"/>
                <w:bottom w:val="nil"/>
                <w:right w:val="nil"/>
                <w:between w:val="nil"/>
              </w:pBdr>
              <w:spacing w:line="276" w:lineRule="auto"/>
              <w:rPr>
                <w:rFonts w:ascii="Times New Roman" w:hAnsi="Times New Roman" w:cs="Times New Roman"/>
                <w:sz w:val="24"/>
                <w:szCs w:val="24"/>
              </w:rPr>
            </w:pPr>
          </w:p>
        </w:tc>
        <w:tc>
          <w:tcPr>
            <w:tcW w:w="670" w:type="dxa"/>
            <w:vMerge/>
          </w:tcPr>
          <w:p w14:paraId="3B99FE94" w14:textId="77777777" w:rsidR="00753209" w:rsidRPr="002252B8" w:rsidRDefault="00753209" w:rsidP="00BF0653">
            <w:pPr>
              <w:widowControl w:val="0"/>
              <w:pBdr>
                <w:top w:val="nil"/>
                <w:left w:val="nil"/>
                <w:bottom w:val="nil"/>
                <w:right w:val="nil"/>
                <w:between w:val="nil"/>
              </w:pBdr>
              <w:spacing w:line="276" w:lineRule="auto"/>
              <w:rPr>
                <w:rFonts w:ascii="Times New Roman" w:hAnsi="Times New Roman" w:cs="Times New Roman"/>
                <w:sz w:val="24"/>
                <w:szCs w:val="24"/>
              </w:rPr>
            </w:pPr>
          </w:p>
        </w:tc>
        <w:tc>
          <w:tcPr>
            <w:tcW w:w="1620" w:type="dxa"/>
          </w:tcPr>
          <w:p w14:paraId="1DC8442B" w14:textId="77777777" w:rsidR="00753209" w:rsidRPr="002252B8" w:rsidRDefault="00753209" w:rsidP="00BF0653">
            <w:pPr>
              <w:widowControl w:val="0"/>
              <w:spacing w:line="360" w:lineRule="auto"/>
              <w:jc w:val="both"/>
              <w:rPr>
                <w:rFonts w:ascii="Times New Roman" w:hAnsi="Times New Roman" w:cs="Times New Roman"/>
                <w:sz w:val="24"/>
                <w:szCs w:val="24"/>
              </w:rPr>
            </w:pPr>
            <w:r w:rsidRPr="002252B8">
              <w:rPr>
                <w:rFonts w:ascii="Times New Roman" w:hAnsi="Times New Roman" w:cs="Times New Roman"/>
                <w:sz w:val="24"/>
                <w:szCs w:val="24"/>
              </w:rPr>
              <w:t>Phí giao dịch cao nhì và ≥ 150 triệu đồng</w:t>
            </w:r>
          </w:p>
        </w:tc>
        <w:tc>
          <w:tcPr>
            <w:tcW w:w="1925" w:type="dxa"/>
            <w:vMerge/>
          </w:tcPr>
          <w:p w14:paraId="26EBD547" w14:textId="77777777" w:rsidR="00753209" w:rsidRPr="002252B8" w:rsidRDefault="00753209" w:rsidP="00BF0653">
            <w:pPr>
              <w:widowControl w:val="0"/>
              <w:jc w:val="both"/>
              <w:rPr>
                <w:rFonts w:ascii="Times New Roman" w:hAnsi="Times New Roman" w:cs="Times New Roman"/>
                <w:sz w:val="24"/>
                <w:szCs w:val="24"/>
              </w:rPr>
            </w:pPr>
          </w:p>
        </w:tc>
        <w:tc>
          <w:tcPr>
            <w:tcW w:w="1746" w:type="dxa"/>
            <w:vMerge/>
          </w:tcPr>
          <w:p w14:paraId="4061CC5A" w14:textId="77777777" w:rsidR="00753209" w:rsidRPr="002252B8" w:rsidRDefault="00753209" w:rsidP="00BF0653">
            <w:pPr>
              <w:widowControl w:val="0"/>
              <w:jc w:val="both"/>
              <w:rPr>
                <w:rFonts w:ascii="Times New Roman" w:hAnsi="Times New Roman" w:cs="Times New Roman"/>
                <w:sz w:val="24"/>
                <w:szCs w:val="24"/>
              </w:rPr>
            </w:pPr>
          </w:p>
        </w:tc>
        <w:tc>
          <w:tcPr>
            <w:tcW w:w="1228" w:type="dxa"/>
          </w:tcPr>
          <w:p w14:paraId="02E95E15" w14:textId="77777777" w:rsidR="00753209" w:rsidRPr="002252B8" w:rsidRDefault="00753209" w:rsidP="00BF0653">
            <w:pPr>
              <w:widowControl w:val="0"/>
              <w:spacing w:line="360" w:lineRule="auto"/>
              <w:jc w:val="both"/>
              <w:rPr>
                <w:rFonts w:ascii="Times New Roman" w:hAnsi="Times New Roman" w:cs="Times New Roman"/>
                <w:sz w:val="24"/>
                <w:szCs w:val="24"/>
              </w:rPr>
            </w:pPr>
            <w:r w:rsidRPr="002252B8">
              <w:rPr>
                <w:rFonts w:ascii="Times New Roman" w:hAnsi="Times New Roman" w:cs="Times New Roman"/>
                <w:sz w:val="24"/>
                <w:szCs w:val="24"/>
              </w:rPr>
              <w:t>06 tháng kể từ ngày nhận thưởng</w:t>
            </w:r>
          </w:p>
        </w:tc>
        <w:tc>
          <w:tcPr>
            <w:tcW w:w="773" w:type="dxa"/>
            <w:vMerge/>
          </w:tcPr>
          <w:p w14:paraId="4DCB06BF" w14:textId="77777777" w:rsidR="00753209" w:rsidRPr="002252B8" w:rsidRDefault="00753209" w:rsidP="00BF0653">
            <w:pPr>
              <w:widowControl w:val="0"/>
              <w:pBdr>
                <w:top w:val="nil"/>
                <w:left w:val="nil"/>
                <w:bottom w:val="nil"/>
                <w:right w:val="nil"/>
                <w:between w:val="nil"/>
              </w:pBdr>
              <w:spacing w:line="276" w:lineRule="auto"/>
              <w:rPr>
                <w:rFonts w:ascii="Times New Roman" w:hAnsi="Times New Roman" w:cs="Times New Roman"/>
                <w:sz w:val="24"/>
                <w:szCs w:val="24"/>
              </w:rPr>
            </w:pPr>
          </w:p>
        </w:tc>
        <w:tc>
          <w:tcPr>
            <w:tcW w:w="1416" w:type="dxa"/>
          </w:tcPr>
          <w:p w14:paraId="00CEB34C" w14:textId="77777777" w:rsidR="00753209" w:rsidRPr="002252B8" w:rsidRDefault="00753209" w:rsidP="00BF0653">
            <w:pPr>
              <w:widowControl w:val="0"/>
              <w:spacing w:line="360" w:lineRule="auto"/>
              <w:jc w:val="both"/>
              <w:rPr>
                <w:rFonts w:ascii="Times New Roman" w:hAnsi="Times New Roman" w:cs="Times New Roman"/>
                <w:sz w:val="24"/>
                <w:szCs w:val="24"/>
              </w:rPr>
            </w:pPr>
            <w:r w:rsidRPr="002252B8">
              <w:rPr>
                <w:rFonts w:ascii="Times New Roman" w:hAnsi="Times New Roman" w:cs="Times New Roman"/>
                <w:sz w:val="24"/>
                <w:szCs w:val="24"/>
              </w:rPr>
              <w:t>60.000.000 VNĐ</w:t>
            </w:r>
          </w:p>
        </w:tc>
      </w:tr>
    </w:tbl>
    <w:p w14:paraId="7F8F8567" w14:textId="520B9757" w:rsidR="00753209" w:rsidRPr="00753209" w:rsidRDefault="00753209" w:rsidP="007532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Tổng giá trị giải thưởng đã trao: 180.000.000 đồng (một trăm tám mươi triệu đồng). </w:t>
      </w:r>
    </w:p>
    <w:p w14:paraId="306AD4EE" w14:textId="77777777" w:rsidR="009C7E17" w:rsidRPr="00AF733E" w:rsidRDefault="009C7E17" w:rsidP="009C7E17">
      <w:pPr>
        <w:pStyle w:val="ListParagraph"/>
        <w:ind w:left="1440"/>
        <w:rPr>
          <w:rFonts w:ascii="Times New Roman" w:hAnsi="Times New Roman" w:cs="Times New Roman"/>
          <w:sz w:val="24"/>
          <w:szCs w:val="24"/>
        </w:rPr>
      </w:pPr>
    </w:p>
    <w:p w14:paraId="08D6BA8B" w14:textId="77777777" w:rsidR="005F6ED9" w:rsidRPr="00AF733E" w:rsidRDefault="005F6ED9" w:rsidP="005F6ED9">
      <w:pPr>
        <w:pStyle w:val="ListParagraph"/>
        <w:rPr>
          <w:rFonts w:ascii="Times New Roman" w:hAnsi="Times New Roman" w:cs="Times New Roman"/>
          <w:sz w:val="24"/>
          <w:szCs w:val="24"/>
        </w:rPr>
      </w:pPr>
    </w:p>
    <w:sectPr w:rsidR="005F6ED9" w:rsidRPr="00AF7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C1E2D"/>
    <w:multiLevelType w:val="hybridMultilevel"/>
    <w:tmpl w:val="C57CACBC"/>
    <w:lvl w:ilvl="0" w:tplc="CDA25A80">
      <w:numFmt w:val="bullet"/>
      <w:lvlText w:val="-"/>
      <w:lvlJc w:val="left"/>
      <w:pPr>
        <w:ind w:left="1440" w:hanging="360"/>
      </w:pPr>
      <w:rPr>
        <w:rFonts w:ascii="Cambria" w:eastAsia="Times New Roman" w:hAnsi="Cambria"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B295022"/>
    <w:multiLevelType w:val="hybridMultilevel"/>
    <w:tmpl w:val="C8BA4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262316">
    <w:abstractNumId w:val="1"/>
  </w:num>
  <w:num w:numId="2" w16cid:durableId="1644579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CE"/>
    <w:rsid w:val="002870CC"/>
    <w:rsid w:val="002D7BD7"/>
    <w:rsid w:val="005F6ED9"/>
    <w:rsid w:val="006A3BB1"/>
    <w:rsid w:val="006D100A"/>
    <w:rsid w:val="00753209"/>
    <w:rsid w:val="00845DAF"/>
    <w:rsid w:val="008D53CE"/>
    <w:rsid w:val="009C7E17"/>
    <w:rsid w:val="00A53E09"/>
    <w:rsid w:val="00AF733E"/>
    <w:rsid w:val="00B70F0A"/>
    <w:rsid w:val="00B74CC0"/>
    <w:rsid w:val="00CD6090"/>
    <w:rsid w:val="00E8587F"/>
    <w:rsid w:val="00EB2577"/>
    <w:rsid w:val="00FE2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8084"/>
  <w15:chartTrackingRefBased/>
  <w15:docId w15:val="{7E4B58FF-47A1-41BE-94EA-933B0FD1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Tien Viet</dc:creator>
  <cp:keywords/>
  <dc:description/>
  <cp:lastModifiedBy>Nguyen My Linh</cp:lastModifiedBy>
  <cp:revision>4</cp:revision>
  <dcterms:created xsi:type="dcterms:W3CDTF">2024-12-03T02:16:00Z</dcterms:created>
  <dcterms:modified xsi:type="dcterms:W3CDTF">2024-12-03T02:21:00Z</dcterms:modified>
</cp:coreProperties>
</file>